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4957" w:type="dxa"/>
        <w:tblLook w:val="04A0" w:firstRow="1" w:lastRow="0" w:firstColumn="1" w:lastColumn="0" w:noHBand="0" w:noVBand="1"/>
      </w:tblPr>
      <w:tblGrid>
        <w:gridCol w:w="4388"/>
      </w:tblGrid>
      <w:tr w:rsidR="00FB1FC7" w:rsidRPr="00315E08" w:rsidTr="00FB1FC7">
        <w:tc>
          <w:tcPr>
            <w:tcW w:w="4388" w:type="dxa"/>
            <w:tcBorders>
              <w:top w:val="nil"/>
              <w:left w:val="nil"/>
              <w:bottom w:val="nil"/>
              <w:right w:val="nil"/>
            </w:tcBorders>
          </w:tcPr>
          <w:p w:rsidR="00FB1FC7" w:rsidRPr="00315E08" w:rsidRDefault="00FB1FC7" w:rsidP="00FB1FC7">
            <w:pPr>
              <w:pStyle w:val="ConsPlusNormal"/>
              <w:outlineLvl w:val="1"/>
              <w:rPr>
                <w:sz w:val="22"/>
                <w:szCs w:val="22"/>
              </w:rPr>
            </w:pPr>
            <w:bookmarkStart w:id="0" w:name="_GoBack"/>
            <w:bookmarkEnd w:id="0"/>
            <w:r w:rsidRPr="00315E08">
              <w:rPr>
                <w:sz w:val="22"/>
                <w:szCs w:val="22"/>
              </w:rPr>
              <w:t xml:space="preserve">Приложение </w:t>
            </w:r>
            <w:r w:rsidR="00315E08" w:rsidRPr="00315E08">
              <w:rPr>
                <w:sz w:val="22"/>
                <w:szCs w:val="22"/>
              </w:rPr>
              <w:t>8</w:t>
            </w:r>
          </w:p>
          <w:p w:rsidR="00FB1FC7" w:rsidRPr="00315E08" w:rsidRDefault="00FB1FC7" w:rsidP="00FB1F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315E08">
              <w:rPr>
                <w:rFonts w:ascii="Times New Roman" w:hAnsi="Times New Roman"/>
                <w:sz w:val="22"/>
                <w:szCs w:val="22"/>
              </w:rPr>
              <w:t>к Порядку принятия решений о разработке муниципальных программ ЗАТО Северск Томской области, их формирования и реализации</w:t>
            </w:r>
          </w:p>
        </w:tc>
      </w:tr>
    </w:tbl>
    <w:p w:rsidR="0038165F" w:rsidRPr="00315E08" w:rsidRDefault="00DF08A1" w:rsidP="004A1F8B">
      <w:pPr>
        <w:spacing w:after="0" w:line="240" w:lineRule="auto"/>
        <w:jc w:val="right"/>
        <w:rPr>
          <w:rFonts w:ascii="Times New Roman" w:hAnsi="Times New Roman"/>
          <w:lang w:eastAsia="ru-RU"/>
        </w:rPr>
      </w:pPr>
      <w:r w:rsidRPr="00315E08">
        <w:rPr>
          <w:rFonts w:ascii="Times New Roman" w:hAnsi="Times New Roman"/>
          <w:lang w:eastAsia="ru-RU"/>
        </w:rPr>
        <w:t xml:space="preserve">                                                      </w:t>
      </w:r>
    </w:p>
    <w:p w:rsidR="00315E08" w:rsidRDefault="00315E08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804D17" w:rsidRPr="00315E08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О</w:t>
      </w:r>
      <w:r w:rsidR="0022278B" w:rsidRPr="00315E08">
        <w:rPr>
          <w:rFonts w:ascii="Times New Roman" w:hAnsi="Times New Roman"/>
        </w:rPr>
        <w:t>ЦЕНКА</w:t>
      </w:r>
    </w:p>
    <w:p w:rsidR="00804D17" w:rsidRPr="00315E08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результатов реализации мер правового регулирования</w:t>
      </w:r>
    </w:p>
    <w:p w:rsidR="00804D17" w:rsidRPr="00315E08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>в сфере реализации муниципальной программы</w:t>
      </w:r>
    </w:p>
    <w:p w:rsidR="0092739E" w:rsidRDefault="00804D17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315E08">
        <w:rPr>
          <w:rFonts w:ascii="Times New Roman" w:hAnsi="Times New Roman"/>
        </w:rPr>
        <w:t xml:space="preserve">«Развитие культуры и туризма </w:t>
      </w:r>
      <w:proofErr w:type="gramStart"/>
      <w:r w:rsidRPr="00315E08">
        <w:rPr>
          <w:rFonts w:ascii="Times New Roman" w:hAnsi="Times New Roman"/>
        </w:rPr>
        <w:t>в</w:t>
      </w:r>
      <w:proofErr w:type="gramEnd"/>
      <w:r w:rsidRPr="00315E08">
        <w:rPr>
          <w:rFonts w:ascii="Times New Roman" w:hAnsi="Times New Roman"/>
        </w:rPr>
        <w:t xml:space="preserve"> ЗАТО Северск»</w:t>
      </w:r>
    </w:p>
    <w:p w:rsidR="00315E08" w:rsidRPr="00315E08" w:rsidRDefault="00315E08" w:rsidP="00804D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</w:p>
    <w:p w:rsidR="0038165F" w:rsidRPr="00315E08" w:rsidRDefault="0038165F" w:rsidP="0038165F">
      <w:pPr>
        <w:spacing w:after="0" w:line="240" w:lineRule="auto"/>
        <w:jc w:val="center"/>
        <w:rPr>
          <w:rFonts w:ascii="Times New Roman" w:hAnsi="Times New Roman"/>
          <w:lang w:eastAsia="ru-RU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835"/>
        <w:gridCol w:w="1843"/>
        <w:gridCol w:w="850"/>
        <w:gridCol w:w="851"/>
        <w:gridCol w:w="2976"/>
      </w:tblGrid>
      <w:tr w:rsidR="00DF08A1" w:rsidRPr="00315E08" w:rsidTr="00F73EDF">
        <w:tc>
          <w:tcPr>
            <w:tcW w:w="568" w:type="dxa"/>
            <w:vMerge w:val="restart"/>
          </w:tcPr>
          <w:p w:rsidR="00DF08A1" w:rsidRPr="00315E08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№</w:t>
            </w:r>
          </w:p>
          <w:p w:rsidR="00DF08A1" w:rsidRPr="00315E08" w:rsidRDefault="00DF08A1" w:rsidP="0053368E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п/п </w:t>
            </w:r>
          </w:p>
        </w:tc>
        <w:tc>
          <w:tcPr>
            <w:tcW w:w="2835" w:type="dxa"/>
            <w:vMerge w:val="restart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Наименование меры (бюджетные, налоговые, правовые, иные)</w:t>
            </w:r>
          </w:p>
        </w:tc>
        <w:tc>
          <w:tcPr>
            <w:tcW w:w="1843" w:type="dxa"/>
            <w:vMerge w:val="restart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Содержание меры </w:t>
            </w:r>
          </w:p>
        </w:tc>
        <w:tc>
          <w:tcPr>
            <w:tcW w:w="1701" w:type="dxa"/>
            <w:gridSpan w:val="2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Срок реализации </w:t>
            </w:r>
          </w:p>
        </w:tc>
        <w:tc>
          <w:tcPr>
            <w:tcW w:w="2976" w:type="dxa"/>
            <w:vMerge w:val="restart"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Социально-экономический эффект от применения меры </w:t>
            </w:r>
          </w:p>
        </w:tc>
      </w:tr>
      <w:tr w:rsidR="00620F0F" w:rsidRPr="00315E08" w:rsidTr="0050410A">
        <w:trPr>
          <w:trHeight w:val="327"/>
        </w:trPr>
        <w:tc>
          <w:tcPr>
            <w:tcW w:w="568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5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план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 xml:space="preserve">факт </w:t>
            </w:r>
          </w:p>
        </w:tc>
        <w:tc>
          <w:tcPr>
            <w:tcW w:w="2976" w:type="dxa"/>
            <w:vMerge/>
          </w:tcPr>
          <w:p w:rsidR="00DF08A1" w:rsidRPr="00315E08" w:rsidRDefault="00DF08A1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</w:tr>
      <w:tr w:rsidR="00620F0F" w:rsidRPr="00315E08" w:rsidTr="00F73EDF">
        <w:trPr>
          <w:trHeight w:val="271"/>
        </w:trPr>
        <w:tc>
          <w:tcPr>
            <w:tcW w:w="568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2835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843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2976" w:type="dxa"/>
          </w:tcPr>
          <w:p w:rsidR="00620F0F" w:rsidRPr="00315E08" w:rsidRDefault="00620F0F" w:rsidP="0053368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6</w:t>
            </w:r>
          </w:p>
        </w:tc>
      </w:tr>
      <w:tr w:rsidR="00340899" w:rsidRPr="00315E08" w:rsidTr="00F73EDF">
        <w:trPr>
          <w:trHeight w:val="1828"/>
        </w:trPr>
        <w:tc>
          <w:tcPr>
            <w:tcW w:w="568" w:type="dxa"/>
          </w:tcPr>
          <w:p w:rsidR="0042322E" w:rsidRPr="00315E08" w:rsidRDefault="006375D9" w:rsidP="0038165F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1.</w:t>
            </w:r>
          </w:p>
        </w:tc>
        <w:tc>
          <w:tcPr>
            <w:tcW w:w="2835" w:type="dxa"/>
          </w:tcPr>
          <w:p w:rsidR="0042322E" w:rsidRPr="00315E08" w:rsidRDefault="00EF2692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В</w:t>
            </w:r>
            <w:r w:rsidR="0042322E" w:rsidRPr="00315E08">
              <w:rPr>
                <w:rFonts w:ascii="Times New Roman" w:hAnsi="Times New Roman"/>
              </w:rPr>
              <w:t xml:space="preserve">несение изменений в правовые акты, касающиеся реализации мероприятий Программы </w:t>
            </w:r>
          </w:p>
        </w:tc>
        <w:tc>
          <w:tcPr>
            <w:tcW w:w="1843" w:type="dxa"/>
          </w:tcPr>
          <w:p w:rsidR="0042322E" w:rsidRPr="00315E08" w:rsidRDefault="0042322E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</w:tcPr>
          <w:p w:rsidR="0042322E" w:rsidRPr="00315E08" w:rsidRDefault="002A58A6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 раза в год</w:t>
            </w:r>
          </w:p>
        </w:tc>
        <w:tc>
          <w:tcPr>
            <w:tcW w:w="851" w:type="dxa"/>
          </w:tcPr>
          <w:p w:rsidR="0042322E" w:rsidRPr="00315E08" w:rsidRDefault="005969B8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2A58A6" w:rsidRPr="00315E08">
              <w:rPr>
                <w:rFonts w:ascii="Times New Roman" w:hAnsi="Times New Roman"/>
              </w:rPr>
              <w:t xml:space="preserve"> раза в год</w:t>
            </w:r>
          </w:p>
        </w:tc>
        <w:tc>
          <w:tcPr>
            <w:tcW w:w="2976" w:type="dxa"/>
          </w:tcPr>
          <w:p w:rsidR="0042322E" w:rsidRPr="00315E08" w:rsidRDefault="0042322E" w:rsidP="00381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и достижени</w:t>
            </w:r>
            <w:r w:rsidR="00482510" w:rsidRPr="00315E08">
              <w:rPr>
                <w:rFonts w:ascii="Times New Roman" w:hAnsi="Times New Roman"/>
              </w:rPr>
              <w:t>е</w:t>
            </w:r>
            <w:r w:rsidRPr="00315E08">
              <w:rPr>
                <w:rFonts w:ascii="Times New Roman" w:hAnsi="Times New Roman"/>
              </w:rPr>
              <w:t xml:space="preserve"> ее целей и задач</w:t>
            </w:r>
          </w:p>
        </w:tc>
      </w:tr>
      <w:tr w:rsidR="00D263F3" w:rsidRPr="00315E08" w:rsidTr="00F73EDF">
        <w:trPr>
          <w:trHeight w:val="1828"/>
        </w:trPr>
        <w:tc>
          <w:tcPr>
            <w:tcW w:w="568" w:type="dxa"/>
          </w:tcPr>
          <w:p w:rsidR="00D263F3" w:rsidRPr="00315E08" w:rsidRDefault="00D263F3" w:rsidP="00D263F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2</w:t>
            </w:r>
            <w:r w:rsidR="00670D3A" w:rsidRPr="00315E08">
              <w:rPr>
                <w:rFonts w:ascii="Times New Roman" w:hAnsi="Times New Roman"/>
                <w:lang w:eastAsia="ru-RU"/>
              </w:rPr>
              <w:t>.</w:t>
            </w:r>
          </w:p>
        </w:tc>
        <w:tc>
          <w:tcPr>
            <w:tcW w:w="2835" w:type="dxa"/>
          </w:tcPr>
          <w:p w:rsidR="00D263F3" w:rsidRPr="00315E08" w:rsidRDefault="00D263F3" w:rsidP="00620F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Разработка</w:t>
            </w:r>
            <w:r w:rsidR="00620F0F" w:rsidRPr="00315E08">
              <w:rPr>
                <w:rFonts w:ascii="Times New Roman" w:hAnsi="Times New Roman"/>
              </w:rPr>
              <w:t xml:space="preserve"> и</w:t>
            </w:r>
            <w:r w:rsidRPr="00315E08">
              <w:rPr>
                <w:rFonts w:ascii="Times New Roman" w:hAnsi="Times New Roman"/>
              </w:rPr>
              <w:t xml:space="preserve"> утверждение правовых актов, касающихся реализации мероприятий Программы</w:t>
            </w:r>
          </w:p>
        </w:tc>
        <w:tc>
          <w:tcPr>
            <w:tcW w:w="1843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Правовые акты, касающиеся реализации мероприятий Программы</w:t>
            </w:r>
          </w:p>
        </w:tc>
        <w:tc>
          <w:tcPr>
            <w:tcW w:w="850" w:type="dxa"/>
          </w:tcPr>
          <w:p w:rsidR="00D263F3" w:rsidRPr="00315E08" w:rsidRDefault="00D263F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D263F3" w:rsidRPr="00315E08" w:rsidRDefault="00D263F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 w:rsidR="00A942D7"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D263F3" w:rsidRPr="00315E08" w:rsidRDefault="00D263F3" w:rsidP="00D26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и достижение ее целей и задач</w:t>
            </w:r>
          </w:p>
        </w:tc>
      </w:tr>
      <w:tr w:rsidR="000A5273" w:rsidRPr="00315E08" w:rsidTr="00F73EDF">
        <w:tc>
          <w:tcPr>
            <w:tcW w:w="568" w:type="dxa"/>
          </w:tcPr>
          <w:p w:rsidR="000A5273" w:rsidRPr="00315E08" w:rsidRDefault="000A5273" w:rsidP="000A52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3.</w:t>
            </w:r>
          </w:p>
        </w:tc>
        <w:tc>
          <w:tcPr>
            <w:tcW w:w="2835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на основе распределения функций, полномочий и ответственности участников Программы, участников мероприятий Программы и ответственного исполнителя Программы</w:t>
            </w:r>
          </w:p>
        </w:tc>
        <w:tc>
          <w:tcPr>
            <w:tcW w:w="1843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Система управления реализацией Программы</w:t>
            </w:r>
          </w:p>
        </w:tc>
        <w:tc>
          <w:tcPr>
            <w:tcW w:w="850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0A5273" w:rsidRPr="00315E08" w:rsidTr="00F73EDF">
        <w:trPr>
          <w:trHeight w:val="2092"/>
        </w:trPr>
        <w:tc>
          <w:tcPr>
            <w:tcW w:w="568" w:type="dxa"/>
          </w:tcPr>
          <w:p w:rsidR="000A5273" w:rsidRPr="00315E08" w:rsidRDefault="000A5273" w:rsidP="000A52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4.</w:t>
            </w:r>
          </w:p>
        </w:tc>
        <w:tc>
          <w:tcPr>
            <w:tcW w:w="2835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Уточнение перечня мероприятий на текущий год, показателей, участников Программы, участников мероприятий, затрат на реализацию мероприятий с учетом бюджетных и внебюджетных средств</w:t>
            </w:r>
          </w:p>
        </w:tc>
        <w:tc>
          <w:tcPr>
            <w:tcW w:w="1843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Система управления реализацией Программы</w:t>
            </w:r>
          </w:p>
        </w:tc>
        <w:tc>
          <w:tcPr>
            <w:tcW w:w="850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Создание эффективной системы управления реализацией Программы, реализация в полном объеме мероприятий с целью достижения целей и задач Программы</w:t>
            </w:r>
          </w:p>
        </w:tc>
      </w:tr>
      <w:tr w:rsidR="000A5273" w:rsidRPr="00315E08" w:rsidTr="00F73EDF">
        <w:tc>
          <w:tcPr>
            <w:tcW w:w="568" w:type="dxa"/>
          </w:tcPr>
          <w:p w:rsidR="000A5273" w:rsidRPr="00315E08" w:rsidRDefault="000A5273" w:rsidP="000A52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5.</w:t>
            </w:r>
          </w:p>
        </w:tc>
        <w:tc>
          <w:tcPr>
            <w:tcW w:w="2835" w:type="dxa"/>
          </w:tcPr>
          <w:p w:rsidR="000A5273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Уточнение объемов финансирования в зависимости от динамики и темпов решения поставленных задач, целевых показателей </w:t>
            </w:r>
          </w:p>
          <w:p w:rsidR="000A5273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</w:t>
            </w:r>
          </w:p>
        </w:tc>
        <w:tc>
          <w:tcPr>
            <w:tcW w:w="850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Исполнение мероприятий Программы в соответствии </w:t>
            </w:r>
            <w:r w:rsidRPr="00315E08">
              <w:rPr>
                <w:rFonts w:ascii="Times New Roman" w:hAnsi="Times New Roman"/>
              </w:rPr>
              <w:br/>
              <w:t>с объемом запланированных по исполнению бюджетных ассигнований</w:t>
            </w:r>
          </w:p>
        </w:tc>
      </w:tr>
      <w:tr w:rsidR="000A5273" w:rsidRPr="00315E08" w:rsidTr="00F73EDF">
        <w:tc>
          <w:tcPr>
            <w:tcW w:w="568" w:type="dxa"/>
          </w:tcPr>
          <w:p w:rsidR="000A5273" w:rsidRPr="00315E08" w:rsidRDefault="000A5273" w:rsidP="000A52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lastRenderedPageBreak/>
              <w:t>1</w:t>
            </w:r>
          </w:p>
        </w:tc>
        <w:tc>
          <w:tcPr>
            <w:tcW w:w="2835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6</w:t>
            </w:r>
          </w:p>
        </w:tc>
      </w:tr>
      <w:tr w:rsidR="000A5273" w:rsidRPr="00315E08" w:rsidTr="00F73EDF">
        <w:tc>
          <w:tcPr>
            <w:tcW w:w="568" w:type="dxa"/>
          </w:tcPr>
          <w:p w:rsidR="000A5273" w:rsidRPr="00315E08" w:rsidRDefault="000A5273" w:rsidP="000A52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6.</w:t>
            </w:r>
          </w:p>
        </w:tc>
        <w:tc>
          <w:tcPr>
            <w:tcW w:w="2835" w:type="dxa"/>
          </w:tcPr>
          <w:p w:rsidR="000A5273" w:rsidRPr="00315E08" w:rsidRDefault="000A5273" w:rsidP="000A5273">
            <w:pPr>
              <w:pStyle w:val="ConsPlusNormal"/>
              <w:rPr>
                <w:sz w:val="22"/>
                <w:szCs w:val="22"/>
              </w:rPr>
            </w:pPr>
            <w:r w:rsidRPr="00315E08">
              <w:rPr>
                <w:sz w:val="22"/>
                <w:szCs w:val="22"/>
              </w:rPr>
              <w:t xml:space="preserve">Участие в реализации государственных программ, федеральных  и региональных проектов  на условиях  </w:t>
            </w:r>
            <w:proofErr w:type="spellStart"/>
            <w:r w:rsidRPr="00315E08">
              <w:rPr>
                <w:sz w:val="22"/>
                <w:szCs w:val="22"/>
              </w:rPr>
              <w:t>софинансирования</w:t>
            </w:r>
            <w:proofErr w:type="spellEnd"/>
            <w:r w:rsidRPr="00315E08">
              <w:rPr>
                <w:sz w:val="22"/>
                <w:szCs w:val="22"/>
              </w:rPr>
              <w:t xml:space="preserve"> из средств федерального и областного бюджетов, привлечение внебюджетных средств</w:t>
            </w:r>
          </w:p>
        </w:tc>
        <w:tc>
          <w:tcPr>
            <w:tcW w:w="1843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Исполнение мероприятий Программы</w:t>
            </w:r>
          </w:p>
        </w:tc>
        <w:tc>
          <w:tcPr>
            <w:tcW w:w="850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</w:tcPr>
          <w:p w:rsidR="000A5273" w:rsidRPr="00315E08" w:rsidRDefault="000A5273" w:rsidP="005969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5969B8">
              <w:rPr>
                <w:rFonts w:ascii="Times New Roman" w:hAnsi="Times New Roman"/>
              </w:rPr>
              <w:t>5</w:t>
            </w:r>
          </w:p>
        </w:tc>
        <w:tc>
          <w:tcPr>
            <w:tcW w:w="2976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Исполнение мероприятий Программы в соответствии </w:t>
            </w:r>
            <w:r w:rsidRPr="00315E08">
              <w:rPr>
                <w:rFonts w:ascii="Times New Roman" w:hAnsi="Times New Roman"/>
              </w:rPr>
              <w:br/>
              <w:t>с объемом запланированных по исполнению бюджетных ассигнований и внебюджетных средств</w:t>
            </w:r>
          </w:p>
        </w:tc>
      </w:tr>
      <w:tr w:rsidR="000A5273" w:rsidRPr="00315E08" w:rsidTr="00F73EDF">
        <w:tc>
          <w:tcPr>
            <w:tcW w:w="568" w:type="dxa"/>
          </w:tcPr>
          <w:p w:rsidR="000A5273" w:rsidRPr="00315E08" w:rsidRDefault="000A5273" w:rsidP="000A5273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15E08">
              <w:rPr>
                <w:rFonts w:ascii="Times New Roman" w:hAnsi="Times New Roman"/>
                <w:lang w:eastAsia="ru-RU"/>
              </w:rPr>
              <w:t>7.</w:t>
            </w:r>
          </w:p>
        </w:tc>
        <w:tc>
          <w:tcPr>
            <w:tcW w:w="2835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Мониторинг выполнения мероприятий Программы, постоянный анализ и корректировка  показателей, перечня мероприятий и участников мероприятий  Программы</w:t>
            </w:r>
          </w:p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Мониторинг выполнения мероприятий Программы</w:t>
            </w:r>
          </w:p>
        </w:tc>
        <w:tc>
          <w:tcPr>
            <w:tcW w:w="850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в </w:t>
            </w:r>
            <w:proofErr w:type="spellStart"/>
            <w:r w:rsidRPr="00315E08">
              <w:rPr>
                <w:rFonts w:ascii="Times New Roman" w:hAnsi="Times New Roman"/>
              </w:rPr>
              <w:t>тече-ние</w:t>
            </w:r>
            <w:proofErr w:type="spellEnd"/>
            <w:r w:rsidRPr="00315E08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851" w:type="dxa"/>
          </w:tcPr>
          <w:p w:rsidR="000A5273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В</w:t>
            </w:r>
          </w:p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 </w:t>
            </w:r>
            <w:proofErr w:type="spellStart"/>
            <w:r w:rsidRPr="00315E08">
              <w:rPr>
                <w:rFonts w:ascii="Times New Roman" w:hAnsi="Times New Roman"/>
              </w:rPr>
              <w:t>тече-ние</w:t>
            </w:r>
            <w:proofErr w:type="spellEnd"/>
            <w:r w:rsidRPr="00315E08">
              <w:rPr>
                <w:rFonts w:ascii="Times New Roman" w:hAnsi="Times New Roman"/>
              </w:rPr>
              <w:t xml:space="preserve"> года</w:t>
            </w:r>
          </w:p>
        </w:tc>
        <w:tc>
          <w:tcPr>
            <w:tcW w:w="2976" w:type="dxa"/>
          </w:tcPr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 xml:space="preserve">Обеспечение достижения целей, решение задач </w:t>
            </w:r>
          </w:p>
          <w:p w:rsidR="000A5273" w:rsidRPr="00315E08" w:rsidRDefault="000A5273" w:rsidP="000A52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15E08">
              <w:rPr>
                <w:rFonts w:ascii="Times New Roman" w:hAnsi="Times New Roman"/>
              </w:rPr>
              <w:t>и выполнение показателей Программы</w:t>
            </w:r>
          </w:p>
        </w:tc>
      </w:tr>
    </w:tbl>
    <w:p w:rsidR="00DF08A1" w:rsidRPr="00315E08" w:rsidRDefault="00DF08A1" w:rsidP="00B86659">
      <w:pPr>
        <w:spacing w:before="100" w:beforeAutospacing="1" w:after="100" w:afterAutospacing="1" w:line="240" w:lineRule="auto"/>
        <w:rPr>
          <w:rFonts w:ascii="Times New Roman" w:hAnsi="Times New Roman"/>
          <w:lang w:eastAsia="ru-RU"/>
        </w:rPr>
      </w:pPr>
    </w:p>
    <w:p w:rsidR="00DF08A1" w:rsidRPr="00315E08" w:rsidRDefault="00DF08A1">
      <w:pPr>
        <w:rPr>
          <w:rFonts w:ascii="Times New Roman" w:hAnsi="Times New Roman"/>
        </w:rPr>
      </w:pPr>
    </w:p>
    <w:p w:rsidR="00DF08A1" w:rsidRPr="00315E08" w:rsidRDefault="00DF08A1">
      <w:pPr>
        <w:rPr>
          <w:rFonts w:ascii="Times New Roman" w:hAnsi="Times New Roman"/>
        </w:rPr>
      </w:pPr>
    </w:p>
    <w:p w:rsidR="00FF5EDC" w:rsidRPr="00315E08" w:rsidRDefault="00FF5EDC">
      <w:pPr>
        <w:rPr>
          <w:rFonts w:ascii="Times New Roman" w:hAnsi="Times New Roman"/>
        </w:rPr>
      </w:pPr>
    </w:p>
    <w:p w:rsidR="00FF5EDC" w:rsidRPr="00315E08" w:rsidRDefault="00FF5EDC">
      <w:pPr>
        <w:rPr>
          <w:rFonts w:ascii="Times New Roman" w:hAnsi="Times New Roman"/>
        </w:rPr>
      </w:pPr>
    </w:p>
    <w:p w:rsidR="00FF5EDC" w:rsidRDefault="00FF5EDC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8C1AC7" w:rsidRDefault="008C1AC7"/>
    <w:p w:rsidR="00315E08" w:rsidRDefault="00315E08"/>
    <w:p w:rsidR="00315E08" w:rsidRDefault="00315E08"/>
    <w:p w:rsidR="00DF08A1" w:rsidRDefault="00DF08A1"/>
    <w:p w:rsidR="00DF08A1" w:rsidRPr="00871976" w:rsidRDefault="008C1AC7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И.Ю.Бушуева</w:t>
      </w:r>
    </w:p>
    <w:p w:rsidR="00DF08A1" w:rsidRPr="00871976" w:rsidRDefault="008C1AC7" w:rsidP="0087197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78 51 24</w:t>
      </w:r>
    </w:p>
    <w:sectPr w:rsidR="00DF08A1" w:rsidRPr="00871976" w:rsidSect="00FF5ED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D4B"/>
    <w:rsid w:val="00016162"/>
    <w:rsid w:val="00067BE9"/>
    <w:rsid w:val="0007455C"/>
    <w:rsid w:val="00075DEC"/>
    <w:rsid w:val="00082A60"/>
    <w:rsid w:val="000A5273"/>
    <w:rsid w:val="000A7CD6"/>
    <w:rsid w:val="000C32CF"/>
    <w:rsid w:val="000C436A"/>
    <w:rsid w:val="000C763C"/>
    <w:rsid w:val="000D70ED"/>
    <w:rsid w:val="000F6FA8"/>
    <w:rsid w:val="0013379D"/>
    <w:rsid w:val="00163F3C"/>
    <w:rsid w:val="0017422B"/>
    <w:rsid w:val="001765CA"/>
    <w:rsid w:val="00183F21"/>
    <w:rsid w:val="001C7F20"/>
    <w:rsid w:val="001F2E8E"/>
    <w:rsid w:val="002222B1"/>
    <w:rsid w:val="0022278B"/>
    <w:rsid w:val="002A58A6"/>
    <w:rsid w:val="002A69C5"/>
    <w:rsid w:val="002B3D4B"/>
    <w:rsid w:val="002F3F9B"/>
    <w:rsid w:val="0030687E"/>
    <w:rsid w:val="00315E08"/>
    <w:rsid w:val="00322361"/>
    <w:rsid w:val="00340899"/>
    <w:rsid w:val="003411F5"/>
    <w:rsid w:val="00352F82"/>
    <w:rsid w:val="0038165F"/>
    <w:rsid w:val="00383908"/>
    <w:rsid w:val="003840C1"/>
    <w:rsid w:val="003C69DD"/>
    <w:rsid w:val="003C7843"/>
    <w:rsid w:val="003E5351"/>
    <w:rsid w:val="003E70D7"/>
    <w:rsid w:val="003E77AF"/>
    <w:rsid w:val="003F233D"/>
    <w:rsid w:val="003F6A6F"/>
    <w:rsid w:val="00416165"/>
    <w:rsid w:val="004218FC"/>
    <w:rsid w:val="0042322E"/>
    <w:rsid w:val="00424DF1"/>
    <w:rsid w:val="00452756"/>
    <w:rsid w:val="00482510"/>
    <w:rsid w:val="0048379E"/>
    <w:rsid w:val="004A1F8B"/>
    <w:rsid w:val="0050410A"/>
    <w:rsid w:val="0053368E"/>
    <w:rsid w:val="00536EF2"/>
    <w:rsid w:val="00556C6A"/>
    <w:rsid w:val="00560165"/>
    <w:rsid w:val="005969B8"/>
    <w:rsid w:val="005A20B4"/>
    <w:rsid w:val="005C710A"/>
    <w:rsid w:val="005F326E"/>
    <w:rsid w:val="00620F0F"/>
    <w:rsid w:val="00621D49"/>
    <w:rsid w:val="00632861"/>
    <w:rsid w:val="006375D9"/>
    <w:rsid w:val="006614E2"/>
    <w:rsid w:val="00670D3A"/>
    <w:rsid w:val="00673A42"/>
    <w:rsid w:val="0067723F"/>
    <w:rsid w:val="00682862"/>
    <w:rsid w:val="006950E2"/>
    <w:rsid w:val="006A5EB9"/>
    <w:rsid w:val="006A7EC7"/>
    <w:rsid w:val="006B7A44"/>
    <w:rsid w:val="006D620E"/>
    <w:rsid w:val="006E3368"/>
    <w:rsid w:val="006E6E13"/>
    <w:rsid w:val="00707F45"/>
    <w:rsid w:val="00711A69"/>
    <w:rsid w:val="007154B5"/>
    <w:rsid w:val="0072223F"/>
    <w:rsid w:val="00742ADF"/>
    <w:rsid w:val="00765AD9"/>
    <w:rsid w:val="007C1551"/>
    <w:rsid w:val="007C4A36"/>
    <w:rsid w:val="007E6EC7"/>
    <w:rsid w:val="007F322B"/>
    <w:rsid w:val="00804D17"/>
    <w:rsid w:val="00806802"/>
    <w:rsid w:val="00810DBD"/>
    <w:rsid w:val="00811790"/>
    <w:rsid w:val="00831831"/>
    <w:rsid w:val="00841585"/>
    <w:rsid w:val="008478AF"/>
    <w:rsid w:val="00871976"/>
    <w:rsid w:val="00893D70"/>
    <w:rsid w:val="008C1AC7"/>
    <w:rsid w:val="008D52DB"/>
    <w:rsid w:val="008F6910"/>
    <w:rsid w:val="0092739E"/>
    <w:rsid w:val="00985960"/>
    <w:rsid w:val="0098659F"/>
    <w:rsid w:val="00992082"/>
    <w:rsid w:val="009C17BC"/>
    <w:rsid w:val="009D5F98"/>
    <w:rsid w:val="009F3605"/>
    <w:rsid w:val="00A215B5"/>
    <w:rsid w:val="00A8406C"/>
    <w:rsid w:val="00A942D7"/>
    <w:rsid w:val="00AB7640"/>
    <w:rsid w:val="00AC39E0"/>
    <w:rsid w:val="00AD14ED"/>
    <w:rsid w:val="00B027F1"/>
    <w:rsid w:val="00B13B37"/>
    <w:rsid w:val="00B52A0D"/>
    <w:rsid w:val="00B534CA"/>
    <w:rsid w:val="00B61536"/>
    <w:rsid w:val="00B77D05"/>
    <w:rsid w:val="00B86659"/>
    <w:rsid w:val="00B95873"/>
    <w:rsid w:val="00BD47B2"/>
    <w:rsid w:val="00BD4A47"/>
    <w:rsid w:val="00C04BB5"/>
    <w:rsid w:val="00C11324"/>
    <w:rsid w:val="00C35C2F"/>
    <w:rsid w:val="00C52D5E"/>
    <w:rsid w:val="00C552B0"/>
    <w:rsid w:val="00C61DD4"/>
    <w:rsid w:val="00C91B3A"/>
    <w:rsid w:val="00CA672F"/>
    <w:rsid w:val="00CC29D2"/>
    <w:rsid w:val="00CC6521"/>
    <w:rsid w:val="00CF3B61"/>
    <w:rsid w:val="00D0263B"/>
    <w:rsid w:val="00D204E7"/>
    <w:rsid w:val="00D263F3"/>
    <w:rsid w:val="00D45005"/>
    <w:rsid w:val="00D575C2"/>
    <w:rsid w:val="00D673C3"/>
    <w:rsid w:val="00D83B88"/>
    <w:rsid w:val="00D90886"/>
    <w:rsid w:val="00D956F4"/>
    <w:rsid w:val="00DA6515"/>
    <w:rsid w:val="00DE130A"/>
    <w:rsid w:val="00DF08A1"/>
    <w:rsid w:val="00E01812"/>
    <w:rsid w:val="00E154CD"/>
    <w:rsid w:val="00E23F16"/>
    <w:rsid w:val="00E430F5"/>
    <w:rsid w:val="00E777B0"/>
    <w:rsid w:val="00E97807"/>
    <w:rsid w:val="00EC0AA1"/>
    <w:rsid w:val="00EF2692"/>
    <w:rsid w:val="00F010A7"/>
    <w:rsid w:val="00F26F10"/>
    <w:rsid w:val="00F53D92"/>
    <w:rsid w:val="00F56E98"/>
    <w:rsid w:val="00F70218"/>
    <w:rsid w:val="00F717FA"/>
    <w:rsid w:val="00F73EDF"/>
    <w:rsid w:val="00FA6C1F"/>
    <w:rsid w:val="00FA6CF7"/>
    <w:rsid w:val="00FB1FC7"/>
    <w:rsid w:val="00FB53AE"/>
    <w:rsid w:val="00FF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13F24C-4D14-408D-99F9-510809AC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D4B"/>
    <w:pPr>
      <w:spacing w:after="200" w:line="276" w:lineRule="auto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D620E"/>
    <w:rPr>
      <w:sz w:val="24"/>
      <w:szCs w:val="24"/>
    </w:rPr>
  </w:style>
  <w:style w:type="table" w:styleId="a4">
    <w:name w:val="Table Grid"/>
    <w:basedOn w:val="a1"/>
    <w:uiPriority w:val="39"/>
    <w:rsid w:val="008F691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5E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5EDC"/>
    <w:rPr>
      <w:rFonts w:ascii="Segoe UI" w:hAnsi="Segoe UI" w:cs="Segoe UI"/>
      <w:sz w:val="18"/>
      <w:szCs w:val="18"/>
      <w:lang w:eastAsia="en-US"/>
    </w:rPr>
  </w:style>
  <w:style w:type="paragraph" w:customStyle="1" w:styleId="ConsPlusNormal">
    <w:name w:val="ConsPlusNormal"/>
    <w:rsid w:val="00CC6521"/>
    <w:pPr>
      <w:widowControl w:val="0"/>
      <w:autoSpaceDE w:val="0"/>
      <w:autoSpaceDN w:val="0"/>
    </w:pPr>
    <w:rPr>
      <w:rFonts w:eastAsia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347</Words>
  <Characters>2559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Мизина Дарья Сергеевна</dc:creator>
  <cp:lastModifiedBy>Пользователь</cp:lastModifiedBy>
  <cp:revision>2</cp:revision>
  <cp:lastPrinted>2020-02-15T11:58:00Z</cp:lastPrinted>
  <dcterms:created xsi:type="dcterms:W3CDTF">2026-03-05T04:30:00Z</dcterms:created>
  <dcterms:modified xsi:type="dcterms:W3CDTF">2026-03-05T04:30:00Z</dcterms:modified>
</cp:coreProperties>
</file>